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67621">
        <w:rPr>
          <w:b/>
          <w:noProof/>
          <w:sz w:val="24"/>
        </w:rPr>
        <w:t>17th</w:t>
      </w:r>
      <w:r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noProof/>
              </w:rPr>
            </w:pPr>
            <w:r w:rsidRPr="003169CC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regarding “a=sendrecv”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9CC" w:rsidP="003169CC">
            <w:pPr>
              <w:pStyle w:val="CRCoverPage"/>
              <w:spacing w:after="0"/>
              <w:ind w:left="100"/>
            </w:pPr>
            <w:r>
              <w:t>202</w:t>
            </w:r>
            <w:r w:rsidR="00E20ADC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“a=sendrecv” from INVITE and UPDATE in call initiation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A.4.1, A.15.1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R5s210392</w:t>
            </w:r>
            <w:bookmarkStart w:id="1" w:name="_GoBack"/>
            <w:bookmarkEnd w:id="1"/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541E53" w:rsidRPr="00A53DC8" w:rsidRDefault="00541E53" w:rsidP="00541E53">
      <w:pPr>
        <w:pStyle w:val="Heading2"/>
      </w:pPr>
      <w:bookmarkStart w:id="2" w:name="_Toc42778760"/>
      <w:bookmarkStart w:id="3" w:name="_Toc42785207"/>
      <w:bookmarkStart w:id="4" w:name="_Toc43210236"/>
      <w:bookmarkStart w:id="5" w:name="_Toc51948520"/>
      <w:bookmarkStart w:id="6" w:name="_Toc52162595"/>
      <w:bookmarkStart w:id="7" w:name="_Toc60916233"/>
      <w:r w:rsidRPr="00A53DC8">
        <w:t>A.4.1</w:t>
      </w:r>
      <w:r w:rsidRPr="00A53DC8">
        <w:tab/>
        <w:t>MTSI MO Voice Call / with preconditions / 5GS</w:t>
      </w:r>
      <w:bookmarkEnd w:id="2"/>
      <w:bookmarkEnd w:id="3"/>
      <w:bookmarkEnd w:id="4"/>
      <w:bookmarkEnd w:id="5"/>
      <w:bookmarkEnd w:id="6"/>
      <w:bookmarkEnd w:id="7"/>
    </w:p>
    <w:p w:rsidR="00541E53" w:rsidRPr="00A53DC8" w:rsidRDefault="00541E53" w:rsidP="00541E53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Comment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an SDP answer.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183 Session Progress</w:t>
            </w:r>
            <w:r w:rsidRPr="00A53DC8">
              <w:t>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a second SDP offer in an UPDATE request</w:t>
            </w:r>
            <w:r w:rsidRPr="00A53DC8">
              <w:t xml:space="preserve">. 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UPDATE. 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180 Ringing reliably.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 reception of 180 Ringing.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to PRACK.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responds to INVITE. </w:t>
            </w:r>
          </w:p>
        </w:tc>
      </w:tr>
      <w:tr w:rsidR="00541E53" w:rsidRPr="00A53DC8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A53DC8" w:rsidRDefault="00541E53" w:rsidP="00E076E1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Specific Message Contents</w:t>
      </w:r>
    </w:p>
    <w:p w:rsidR="00541E53" w:rsidRPr="00A53DC8" w:rsidRDefault="00541E53" w:rsidP="00541E53">
      <w:pPr>
        <w:pStyle w:val="H6"/>
      </w:pPr>
      <w:r w:rsidRPr="00A53DC8">
        <w:t>INVITE (Step 1)</w:t>
      </w:r>
    </w:p>
    <w:p w:rsidR="00541E53" w:rsidRPr="00A53DC8" w:rsidRDefault="00541E53" w:rsidP="00541E53">
      <w:pPr>
        <w:keepNext/>
      </w:pPr>
      <w:r w:rsidRPr="00A53DC8">
        <w:t>Use the default message "INVITE for MO Call Setup" in Annex A.2.1 of TS 34.229-1 [2] applying conditions A1, A3, A4</w:t>
      </w:r>
      <w:r>
        <w:t>,</w:t>
      </w:r>
      <w:r w:rsidRPr="00A53DC8">
        <w:t xml:space="preserve"> A28, </w:t>
      </w:r>
      <w:r>
        <w:t xml:space="preserve">A29, A30, and A31, </w:t>
      </w:r>
      <w:r w:rsidRPr="00A53DC8">
        <w:t>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</w:p>
        </w:tc>
      </w:tr>
      <w:tr w:rsidR="00541E53" w:rsidRPr="00A53DC8" w:rsidTr="00E076E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E0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A53DC8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A53DC8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</w:t>
            </w:r>
            <w:r w:rsidRPr="00A53DC8">
              <w:rPr>
                <w:rFonts w:eastAsia="SimSun"/>
                <w:lang w:eastAsia="zh-CN"/>
              </w:rPr>
              <w:t>: 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</w:t>
            </w:r>
            <w:r w:rsidRPr="00A53DC8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E076E1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A53DC8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A53DC8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A53DC8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 </w:t>
            </w:r>
            <w:r w:rsidRPr="00A53DC8">
              <w:rPr>
                <w:rFonts w:eastAsia="SimSun"/>
                <w:lang w:eastAsia="zh-CN"/>
              </w:rPr>
              <w:t>[Note 3, 9,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5, 10]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AMR-WB/16000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AMR/8000 </w:t>
            </w:r>
            <w:r w:rsidRPr="00A53DC8">
              <w:rPr>
                <w:rFonts w:eastAsia="SimSun"/>
                <w:lang w:eastAsia="zh-CN"/>
              </w:rPr>
              <w:t>[Note 3, 9]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A53DC8">
              <w:rPr>
                <w:rFonts w:eastAsia="SimSun"/>
                <w:lang w:eastAsia="zh-CN"/>
              </w:rPr>
              <w:t>(att-field)</w:t>
            </w:r>
            <w:r w:rsidRPr="00A53DC8">
              <w:rPr>
                <w:rFonts w:eastAsia="SimSun"/>
                <w:i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[Note 4, 6]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i/>
                <w:iCs/>
              </w:rPr>
              <w:t xml:space="preserve">a=fmtp: </w:t>
            </w:r>
            <w:r w:rsidRPr="00A53DC8">
              <w:rPr>
                <w:iCs/>
              </w:rPr>
              <w:t>(format)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A53DC8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A53DC8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10: The EVS payload type shall carry at least one of the five EVS configurations</w:t>
            </w:r>
            <w:r>
              <w:rPr>
                <w:rFonts w:eastAsia="SimSun"/>
                <w:lang w:eastAsia="zh-CN"/>
              </w:rPr>
              <w:t xml:space="preserve"> according to NG.114 [31] and corresponding capability A.22/4 of TS 34.229-2 [3].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</w:pPr>
      <w:r w:rsidRPr="00A53DC8">
        <w:t>100 Trying (Step 2)</w:t>
      </w:r>
    </w:p>
    <w:p w:rsidR="00541E53" w:rsidRPr="00A53DC8" w:rsidRDefault="00541E53" w:rsidP="00541E53">
      <w:r w:rsidRPr="00A53DC8">
        <w:t>Use the default message "100 Trying for INVITE" in Annex A.2.2 of TS 34.229-1 [2] applying condition A1.</w:t>
      </w:r>
    </w:p>
    <w:p w:rsidR="00541E53" w:rsidRPr="00A53DC8" w:rsidRDefault="00541E53" w:rsidP="00541E53">
      <w:pPr>
        <w:pStyle w:val="H6"/>
      </w:pPr>
      <w:r w:rsidRPr="00A53DC8">
        <w:t>183 Session Progress (Step 3)</w:t>
      </w:r>
    </w:p>
    <w:p w:rsidR="00541E53" w:rsidRPr="00A53DC8" w:rsidRDefault="00541E53" w:rsidP="00541E53">
      <w:pPr>
        <w:keepNext/>
      </w:pPr>
      <w:r w:rsidRPr="00A53DC8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</w:pPr>
          </w:p>
        </w:tc>
      </w:tr>
      <w:tr w:rsidR="00541E53" w:rsidRPr="00A53DC8" w:rsidTr="00E076E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A53DC8" w:rsidTr="00E07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o=- 1111111111 1111111111 IN</w:t>
            </w:r>
            <w:r w:rsidRPr="00A53DC8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lang w:eastAsia="zh-CN"/>
              </w:rPr>
              <w:t>(fmt) [Note 1, 2]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/>
                <w:bCs/>
                <w:lang w:eastAsia="zh-CN"/>
              </w:rPr>
              <w:t>(bandwidth-value)</w:t>
            </w:r>
            <w:r w:rsidRPr="00A53DC8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8]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A53DC8">
              <w:rPr>
                <w:rFonts w:eastAsia="SimSun"/>
                <w:lang w:eastAsia="zh-CN"/>
              </w:rPr>
              <w:t>[Note 8]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lang w:eastAsia="zh-CN"/>
              </w:rPr>
              <w:t xml:space="preserve"> EVS/16000/1 </w:t>
            </w:r>
            <w:r w:rsidRPr="00A53DC8">
              <w:rPr>
                <w:rFonts w:eastAsia="SimSun"/>
                <w:lang w:eastAsia="zh-CN"/>
              </w:rPr>
              <w:t>[Note 1, 9]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a=fmtp: </w:t>
            </w:r>
            <w:r w:rsidRPr="00A53DC8">
              <w:rPr>
                <w:rFonts w:eastAsia="SimSun"/>
                <w:lang w:eastAsia="zh-CN"/>
              </w:rPr>
              <w:t>(format)</w:t>
            </w:r>
            <w:r w:rsidRPr="00A53DC8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A53DC8">
              <w:rPr>
                <w:rFonts w:eastAsia="SimSun"/>
                <w:lang w:eastAsia="zh-CN"/>
              </w:rPr>
              <w:t>[Note 9]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A53DC8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A53DC8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A53DC8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A53DC8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The values for fmt, payload type and format are copied from step 1.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A53DC8">
              <w:rPr>
                <w:iCs/>
                <w:lang w:eastAsia="zh-CN"/>
              </w:rPr>
              <w:t>bw, bw-send and bw-recv parameter are copied from bw at step 1</w:t>
            </w:r>
            <w:r w:rsidRPr="00A53DC8">
              <w:rPr>
                <w:i/>
                <w:iCs/>
                <w:lang w:eastAsia="zh-CN"/>
              </w:rPr>
              <w:t>.</w:t>
            </w:r>
          </w:p>
          <w:p w:rsidR="00541E53" w:rsidRPr="00A53DC8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A53DC8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A53DC8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PRACK (Step 4)</w:t>
      </w:r>
    </w:p>
    <w:p w:rsidR="00541E53" w:rsidRPr="00A53DC8" w:rsidRDefault="00541E53" w:rsidP="00541E53"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PRACK (Step 5)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A10 and A22.</w:t>
      </w: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UPDATE (Step 6)</w:t>
      </w:r>
    </w:p>
    <w:p w:rsidR="00541E53" w:rsidRPr="00A53DC8" w:rsidRDefault="00541E53" w:rsidP="00541E53">
      <w:pPr>
        <w:keepNext/>
      </w:pPr>
      <w:r w:rsidRPr="00A53DC8">
        <w:t>Use the default message "UPDATE" in Annex A.2.5</w:t>
      </w:r>
      <w:r w:rsidRPr="00A53DC8" w:rsidDel="00DC5C46">
        <w:t xml:space="preserve"> </w:t>
      </w:r>
      <w:r w:rsidRPr="00A53DC8">
        <w:t xml:space="preserve">of TS 34.229-1 [2] applying conditions A1 and A6, and </w:t>
      </w:r>
      <w:r w:rsidRPr="00A53DC8" w:rsidDel="00DC5C46">
        <w:t>with</w:t>
      </w:r>
      <w:r w:rsidRPr="00A53DC8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Value/Remark</w:t>
            </w:r>
          </w:p>
        </w:tc>
      </w:tr>
      <w:tr w:rsidR="00541E53" w:rsidRPr="00A53DC8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  <w:r w:rsidRPr="00A53DC8">
              <w:t>Require</w:t>
            </w:r>
          </w:p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H"/>
              <w:jc w:val="left"/>
            </w:pPr>
          </w:p>
          <w:p w:rsidR="00541E53" w:rsidRPr="00A53DC8" w:rsidRDefault="00541E53" w:rsidP="00E076E1">
            <w:pPr>
              <w:pStyle w:val="TAH"/>
              <w:jc w:val="left"/>
              <w:rPr>
                <w:b w:val="0"/>
              </w:rPr>
            </w:pPr>
            <w:r w:rsidRPr="00A53DC8">
              <w:rPr>
                <w:b w:val="0"/>
                <w:i/>
              </w:rPr>
              <w:t>precondition</w:t>
            </w:r>
          </w:p>
        </w:tc>
      </w:tr>
      <w:tr w:rsidR="00541E53" w:rsidRPr="00A53DC8" w:rsidTr="00E07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v=0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A53DC8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</w:t>
            </w:r>
            <w:r w:rsidRPr="00A53DC8">
              <w:rPr>
                <w:rFonts w:eastAsia="SimSun"/>
                <w:lang w:eastAsia="zh-CN"/>
              </w:rPr>
              <w:t>(session name)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c=IN</w:t>
            </w:r>
            <w:r w:rsidRPr="00A53DC8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b=AS: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t=0 0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m=audio </w:t>
            </w:r>
            <w:r w:rsidRPr="00A53DC8">
              <w:rPr>
                <w:rFonts w:eastAsia="SimSun"/>
                <w:iCs/>
                <w:lang w:eastAsia="zh-CN"/>
              </w:rPr>
              <w:t>(transport port)</w:t>
            </w:r>
            <w:r w:rsidRPr="00A53DC8">
              <w:rPr>
                <w:rFonts w:eastAsia="SimSun"/>
                <w:i/>
                <w:lang w:eastAsia="zh-CN"/>
              </w:rPr>
              <w:t xml:space="preserve"> RTP/AVP</w:t>
            </w:r>
            <w:r w:rsidRPr="00A53DC8">
              <w:rPr>
                <w:rFonts w:eastAsia="SimSun"/>
                <w:lang w:eastAsia="zh-CN"/>
              </w:rPr>
              <w:t xml:space="preserve"> (fmt)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c=IN </w:t>
            </w:r>
            <w:r w:rsidRPr="00A53DC8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b=AS: </w:t>
            </w:r>
            <w:r w:rsidRPr="00A53DC8">
              <w:rPr>
                <w:rFonts w:eastAsia="SimSun"/>
                <w:lang w:eastAsia="zh-CN"/>
              </w:rPr>
              <w:t>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b=RS: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b=RR:</w:t>
            </w:r>
            <w:r w:rsidRPr="00A53DC8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 xml:space="preserve">a=rtpmap: </w:t>
            </w:r>
            <w:r w:rsidRPr="00A53DC8">
              <w:rPr>
                <w:rFonts w:eastAsia="SimSun"/>
                <w:lang w:eastAsia="zh-CN"/>
              </w:rPr>
              <w:t xml:space="preserve">(payload type) </w:t>
            </w:r>
            <w:r w:rsidRPr="00A53DC8">
              <w:rPr>
                <w:rFonts w:eastAsia="SimSun"/>
                <w:i/>
                <w:lang w:eastAsia="zh-CN"/>
              </w:rPr>
              <w:t>EVS/16000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A53DC8" w:rsidDel="00541E53" w:rsidRDefault="00541E53" w:rsidP="00E076E1">
            <w:pPr>
              <w:pStyle w:val="TAL"/>
              <w:rPr>
                <w:del w:id="8" w:author="Rohde &amp; Schwarz" w:date="2021-03-29T09:40:00Z"/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</w:t>
            </w:r>
            <w:r w:rsidRPr="00A53DC8">
              <w:rPr>
                <w:rFonts w:eastAsia="SimSun"/>
                <w:lang w:eastAsia="zh-CN"/>
              </w:rPr>
              <w:t xml:space="preserve"> (format)</w:t>
            </w:r>
            <w:r w:rsidRPr="00A53DC8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del w:id="9" w:author="Rohde &amp; Schwarz" w:date="2021-03-29T09:40:00Z">
              <w:r w:rsidRPr="00A53DC8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A53DC8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A53DC8" w:rsidRDefault="00541E53" w:rsidP="00E076E1">
            <w:pPr>
              <w:pStyle w:val="TAL"/>
              <w:rPr>
                <w:i/>
              </w:rPr>
            </w:pPr>
            <w:r w:rsidRPr="00A53DC8">
              <w:rPr>
                <w:rFonts w:eastAsia="SimSun"/>
                <w:i/>
                <w:lang w:eastAsia="zh-CN"/>
              </w:rPr>
              <w:t>a=des:qos optional remote sendrecv</w:t>
            </w:r>
            <w:r w:rsidRPr="00A53DC8">
              <w:t xml:space="preserve"> or</w:t>
            </w:r>
            <w:r w:rsidRPr="00A53DC8">
              <w:rPr>
                <w:i/>
              </w:rPr>
              <w:t xml:space="preserve"> a=des:qos mandatory remote sendrecv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</w:t>
            </w:r>
            <w:r w:rsidRPr="00A53DC8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A53DC8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A53DC8" w:rsidRDefault="00541E53" w:rsidP="00541E53">
      <w:pPr>
        <w:rPr>
          <w:snapToGrid w:val="0"/>
        </w:rPr>
      </w:pPr>
    </w:p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200 OK for UPDATE (Step 7)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A53DC8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541E53" w:rsidRPr="00A53DC8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Require</w:t>
            </w:r>
          </w:p>
          <w:p w:rsidR="00541E53" w:rsidRPr="00A53DC8" w:rsidRDefault="00541E53" w:rsidP="00E076E1">
            <w:pPr>
              <w:pStyle w:val="TAL"/>
            </w:pPr>
            <w:r w:rsidRPr="00A53DC8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</w:p>
          <w:p w:rsidR="00541E53" w:rsidRPr="00A53DC8" w:rsidRDefault="00541E53" w:rsidP="00E076E1">
            <w:pPr>
              <w:pStyle w:val="TAL"/>
            </w:pPr>
            <w:r w:rsidRPr="00A53DC8">
              <w:rPr>
                <w:i/>
              </w:rPr>
              <w:t xml:space="preserve">precondition </w:t>
            </w:r>
          </w:p>
        </w:tc>
      </w:tr>
      <w:tr w:rsidR="00541E53" w:rsidRPr="00A53DC8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 </w:t>
            </w:r>
          </w:p>
        </w:tc>
      </w:tr>
      <w:tr w:rsidR="00541E53" w:rsidRPr="00A53DC8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i/>
                <w:iCs/>
              </w:rPr>
            </w:pPr>
            <w:r w:rsidRPr="00A53DC8">
              <w:rPr>
                <w:i/>
              </w:rPr>
              <w:t>application/sdp</w:t>
            </w:r>
            <w:r w:rsidRPr="00A53DC8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A53DC8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Cs/>
              </w:rPr>
            </w:pPr>
          </w:p>
        </w:tc>
      </w:tr>
      <w:tr w:rsidR="00541E53" w:rsidRPr="00A53DC8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length of message-body</w:t>
            </w:r>
          </w:p>
        </w:tc>
      </w:tr>
      <w:tr w:rsidR="00541E53" w:rsidRPr="00A53DC8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A53DC8" w:rsidRDefault="00541E53" w:rsidP="00E076E1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A53DC8" w:rsidRDefault="00541E53" w:rsidP="00E076E1">
            <w:pPr>
              <w:pStyle w:val="TAL"/>
            </w:pPr>
            <w:r w:rsidRPr="00A53DC8">
              <w:t>SDP body of the 200 response copied from the received UPDATE and modified as follows:</w:t>
            </w:r>
          </w:p>
          <w:p w:rsidR="00541E53" w:rsidRPr="00A53DC8" w:rsidRDefault="00541E53" w:rsidP="00E076E1">
            <w:pPr>
              <w:pStyle w:val="TAL"/>
            </w:pPr>
          </w:p>
          <w:p w:rsidR="00541E53" w:rsidRPr="00A53DC8" w:rsidRDefault="00541E53" w:rsidP="00E076E1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A53DC8" w:rsidRDefault="00541E53" w:rsidP="00E076E1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A53DC8" w:rsidRDefault="00541E53" w:rsidP="00E076E1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 xml:space="preserve">- </w:t>
            </w:r>
            <w:r w:rsidRPr="00A53DC8">
              <w:rPr>
                <w:snapToGrid w:val="0"/>
              </w:rPr>
              <w:t xml:space="preserve">Attributes for preconditions: </w:t>
            </w:r>
            <w:r w:rsidRPr="00A53DC8">
              <w:rPr>
                <w:i/>
                <w:iCs/>
              </w:rPr>
              <w:t xml:space="preserve">a=curr:qos </w:t>
            </w:r>
            <w:r w:rsidRPr="00A53DC8">
              <w:rPr>
                <w:i/>
                <w:iCs/>
                <w:snapToGrid w:val="0"/>
              </w:rPr>
              <w:t>remote</w:t>
            </w:r>
            <w:r w:rsidRPr="00A53DC8">
              <w:rPr>
                <w:i/>
                <w:iCs/>
              </w:rPr>
              <w:t xml:space="preserve"> sendrecv</w:t>
            </w:r>
          </w:p>
        </w:tc>
      </w:tr>
    </w:tbl>
    <w:p w:rsidR="00541E53" w:rsidRPr="00A53DC8" w:rsidRDefault="00541E53" w:rsidP="00541E53"/>
    <w:p w:rsidR="00541E53" w:rsidRPr="00A53DC8" w:rsidRDefault="00541E53" w:rsidP="00541E53">
      <w:pPr>
        <w:pStyle w:val="H6"/>
        <w:rPr>
          <w:snapToGrid w:val="0"/>
        </w:rPr>
      </w:pPr>
      <w:r w:rsidRPr="00A53DC8">
        <w:rPr>
          <w:snapToGrid w:val="0"/>
        </w:rPr>
        <w:t>180 Ringing (Step 8)</w:t>
      </w:r>
    </w:p>
    <w:p w:rsidR="00541E53" w:rsidRPr="00A53DC8" w:rsidRDefault="00541E53" w:rsidP="00541E53">
      <w:r w:rsidRPr="00A53DC8">
        <w:t>Use the default message "180 Ringing for INVITE" in Annex A.2.6 of TS 34.229-1 [2] applying conditions A1 and A3.</w:t>
      </w:r>
    </w:p>
    <w:p w:rsidR="00541E53" w:rsidRPr="00A53DC8" w:rsidRDefault="00541E53" w:rsidP="00541E53">
      <w:pPr>
        <w:pStyle w:val="H6"/>
      </w:pPr>
      <w:r w:rsidRPr="00A53DC8">
        <w:t>PRACK (Step 9)</w:t>
      </w:r>
    </w:p>
    <w:p w:rsidR="00541E53" w:rsidRPr="00A53DC8" w:rsidRDefault="00541E53" w:rsidP="00541E53">
      <w:pPr>
        <w:keepNext/>
      </w:pPr>
      <w:r w:rsidRPr="00A53DC8">
        <w:t>Use the default message "PRACK" in Annex A.2.4 of TS 34.229-1 [2] applying conditions A1 and A7.</w:t>
      </w:r>
    </w:p>
    <w:p w:rsidR="00541E53" w:rsidRPr="00A53DC8" w:rsidRDefault="00541E53" w:rsidP="00541E53">
      <w:pPr>
        <w:pStyle w:val="H6"/>
      </w:pPr>
      <w:r w:rsidRPr="00A53DC8">
        <w:t>200 OK for PRACK (Step 10)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 A10.</w:t>
      </w:r>
    </w:p>
    <w:p w:rsidR="00541E53" w:rsidRPr="00A53DC8" w:rsidRDefault="00541E53" w:rsidP="00541E53">
      <w:pPr>
        <w:pStyle w:val="H6"/>
      </w:pPr>
      <w:r w:rsidRPr="00A53DC8">
        <w:t>200 OK for INVITE (Step 11)</w:t>
      </w:r>
    </w:p>
    <w:p w:rsidR="00541E53" w:rsidRPr="00A53DC8" w:rsidRDefault="00541E53" w:rsidP="00541E53">
      <w:pPr>
        <w:keepNext/>
      </w:pPr>
      <w:r w:rsidRPr="00A53DC8">
        <w:t>Use the default message "200 OK for other requests than REGISTER or SUBSCRIBE" in Annex A.3.1 of TS 34.229-1 [2] applying conditions A1, A10, and A19.</w:t>
      </w:r>
    </w:p>
    <w:p w:rsidR="00541E53" w:rsidRPr="00A53DC8" w:rsidRDefault="00541E53" w:rsidP="00541E53">
      <w:pPr>
        <w:pStyle w:val="H6"/>
      </w:pPr>
      <w:r w:rsidRPr="00A53DC8">
        <w:t>ACK (Step 12)</w:t>
      </w:r>
    </w:p>
    <w:p w:rsidR="00541E53" w:rsidRPr="00A53DC8" w:rsidRDefault="00541E53" w:rsidP="00541E53">
      <w:pPr>
        <w:keepNext/>
      </w:pPr>
      <w:r w:rsidRPr="00A53DC8">
        <w:t>Use the default message "ACK" in Annex A.2.6 of TS 34.229-1 [2] applying conditions A1 and A3.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541E53" w:rsidRPr="00E951BC" w:rsidRDefault="00541E53" w:rsidP="00541E53">
      <w:pPr>
        <w:pStyle w:val="Heading2"/>
      </w:pPr>
      <w:r w:rsidRPr="00E951BC">
        <w:t>A.15.1</w:t>
      </w:r>
      <w:r w:rsidRPr="00E951BC">
        <w:tab/>
        <w:t>MTSI MO Video Call / with preconditions / 5GS</w:t>
      </w:r>
    </w:p>
    <w:p w:rsidR="00541E53" w:rsidRPr="00E951BC" w:rsidRDefault="00541E53" w:rsidP="00541E53">
      <w:pPr>
        <w:pStyle w:val="H6"/>
      </w:pPr>
      <w:r w:rsidRPr="00E951BC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Comment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  <w:r w:rsidRPr="00E951BC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INVITE with the first SDP offer.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 100 Trying provisional response.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an SDP answer.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183 Session Progress</w:t>
            </w:r>
            <w:r w:rsidRPr="00E951BC">
              <w:t>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sends a second SDP offer in an UPDATE request</w:t>
            </w:r>
            <w:r w:rsidRPr="00E951BC">
              <w:t xml:space="preserve">. 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UPDATE. 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sends 180 Ringing reliably.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UE acknowledges reception of 180 Ringing.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SS responds to PRACK.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SS responds to INVITE. </w:t>
            </w:r>
          </w:p>
        </w:tc>
      </w:tr>
      <w:tr w:rsidR="00541E53" w:rsidRPr="00E951BC" w:rsidTr="00E076E1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541E53" w:rsidRPr="00E951BC" w:rsidRDefault="00541E53" w:rsidP="00E076E1">
            <w:pPr>
              <w:pStyle w:val="TAC"/>
              <w:rPr>
                <w:rFonts w:eastAsia="MS Gothic"/>
              </w:rPr>
            </w:pPr>
            <w:r w:rsidRPr="00E951BC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MS Gothic"/>
              </w:rPr>
            </w:pPr>
            <w:r w:rsidRPr="00E951BC">
              <w:rPr>
                <w:rFonts w:eastAsia="MS Gothic"/>
              </w:rPr>
              <w:t xml:space="preserve">UE acknowledges. </w:t>
            </w:r>
          </w:p>
        </w:tc>
      </w:tr>
    </w:tbl>
    <w:p w:rsidR="00541E53" w:rsidRPr="00E951BC" w:rsidRDefault="00541E53" w:rsidP="00541E53">
      <w:pPr>
        <w:keepNext/>
      </w:pPr>
    </w:p>
    <w:p w:rsidR="00541E53" w:rsidRPr="00E951BC" w:rsidRDefault="00541E53" w:rsidP="00541E53">
      <w:pPr>
        <w:pStyle w:val="H6"/>
        <w:ind w:left="0" w:firstLine="0"/>
      </w:pPr>
      <w:r w:rsidRPr="00E951BC">
        <w:t>Specific Message Contents</w:t>
      </w:r>
    </w:p>
    <w:p w:rsidR="00541E53" w:rsidRPr="00E951BC" w:rsidRDefault="00541E53" w:rsidP="00541E53">
      <w:pPr>
        <w:pStyle w:val="H6"/>
      </w:pPr>
      <w:r w:rsidRPr="00E951BC">
        <w:t>INVITE (Step 1)</w:t>
      </w:r>
    </w:p>
    <w:p w:rsidR="00541E53" w:rsidRPr="00E951BC" w:rsidRDefault="00541E53" w:rsidP="00541E53">
      <w:r w:rsidRPr="00E951BC">
        <w:t>Use the default message "INVITE for MO Call Setup" in Annex A.2.1 of TS 34.229-1 [2] applying conditions A1, A3, A4, A28, A29, A30, and A31, and with the following exceptions: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</w:p>
        </w:tc>
      </w:tr>
      <w:tr w:rsidR="00541E53" w:rsidRPr="00E951BC" w:rsidTr="00E076E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E07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</w:tcPr>
          <w:p w:rsidR="00541E53" w:rsidRPr="00E951BC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shd w:val="clear" w:color="auto" w:fill="auto"/>
          </w:tcPr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>(username)</w:t>
            </w:r>
            <w:r w:rsidRPr="00E951BC">
              <w:rPr>
                <w:rFonts w:eastAsia="SimSun"/>
                <w:lang w:eastAsia="zh-CN"/>
              </w:rPr>
              <w:t xml:space="preserve"> (sess-id) (sess-version) IN (addrtype) (unicast-address for 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</w:t>
            </w:r>
            <w:r w:rsidRPr="00E951BC">
              <w:rPr>
                <w:rFonts w:eastAsia="SimSun"/>
                <w:lang w:eastAsia="zh-CN"/>
              </w:rPr>
              <w:t>: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</w:t>
            </w:r>
            <w:r w:rsidRPr="00E951BC">
              <w:rPr>
                <w:rFonts w:eastAsia="SimSun"/>
                <w:lang w:eastAsia="zh-CN"/>
              </w:rPr>
              <w:t xml:space="preserve"> (start-time) (stop-time)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b=RS: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E076E1">
            <w:pPr>
              <w:pStyle w:val="TAL"/>
              <w:rPr>
                <w:rFonts w:eastAsia="SimSun" w:cs="Arial"/>
                <w:i/>
                <w:szCs w:val="18"/>
                <w:lang w:eastAsia="zh-CN"/>
              </w:rPr>
            </w:pPr>
            <w:r w:rsidRPr="00E951BC">
              <w:rPr>
                <w:rFonts w:eastAsia="SimSun" w:cs="Arial"/>
                <w:i/>
                <w:szCs w:val="18"/>
                <w:lang w:eastAsia="zh-CN"/>
              </w:rPr>
              <w:t>b=RR: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(bandwidth-value)</w:t>
            </w:r>
            <w:r w:rsidRPr="00E951BC">
              <w:rPr>
                <w:rFonts w:eastAsia="SimSun" w:cs="Arial"/>
                <w:b/>
                <w:szCs w:val="18"/>
                <w:lang w:eastAsia="zh-CN"/>
              </w:rPr>
              <w:t xml:space="preserve"> </w:t>
            </w:r>
            <w:r w:rsidRPr="00E951BC">
              <w:rPr>
                <w:rFonts w:eastAsia="SimSun" w:cs="Arial"/>
                <w:szCs w:val="18"/>
                <w:lang w:eastAsia="zh-CN"/>
              </w:rPr>
              <w:t>[Note 2]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br=5.9-24.4; bw=nb-swb;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br=9.6-13.2;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 </w:t>
            </w:r>
            <w:r w:rsidRPr="00E951BC">
              <w:rPr>
                <w:rFonts w:eastAsia="SimSun"/>
                <w:lang w:eastAsia="zh-CN"/>
              </w:rPr>
              <w:t>[Note 3, 9,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br=9.6-24.4; bw=swb;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5,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AMR-WB/16000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telephone-event/16000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AMR/8000 </w:t>
            </w:r>
            <w:r w:rsidRPr="00E951BC">
              <w:rPr>
                <w:rFonts w:eastAsia="SimSun"/>
                <w:lang w:eastAsia="zh-CN"/>
              </w:rPr>
              <w:t>[Note 3, 9]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mode-change-capability=2; max-red= </w:t>
            </w:r>
            <w:r w:rsidRPr="00E951BC">
              <w:rPr>
                <w:rFonts w:eastAsia="SimSun"/>
                <w:lang w:eastAsia="zh-CN"/>
              </w:rPr>
              <w:t>(att-field)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[Note 4, 6]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telephone-event/8000 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i/>
                <w:iCs/>
              </w:rPr>
              <w:t xml:space="preserve">a=fmtp: </w:t>
            </w:r>
            <w:r w:rsidRPr="00E951BC">
              <w:rPr>
                <w:iCs/>
              </w:rPr>
              <w:t>(format)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a=ecn-capable-rtp: leap ect=0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a=rtcp-fb:* nack ecn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a=rtcp-xr:ecn-sum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a=rtcp-rsize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b/>
                <w:szCs w:val="16"/>
                <w:lang w:eastAsia="zh-CN"/>
              </w:rPr>
            </w:pPr>
            <w:r w:rsidRPr="00E951BC">
              <w:rPr>
                <w:rFonts w:eastAsia="SimSun" w:cs="Tahoma"/>
                <w:b/>
                <w:szCs w:val="16"/>
                <w:lang w:eastAsia="zh-CN"/>
              </w:rPr>
              <w:t>Attributes for media security mechanism: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a=3ge2ae: requested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a=crypto:1 AES_CM_128_HMAC_SHA1_80inline:WVNfX19zZW1jdGwgKCkgewkyMjA7fQp9CnVubGVz|2^20|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1:4FEC_ORDER=FEC_SRTP"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8]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  <w:r w:rsidRPr="00E951BC">
              <w:rPr>
                <w:rFonts w:eastAsia="SimSun"/>
                <w:i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or RTP/AVP (fmt) [Note 11]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 xml:space="preserve">(bandwidth-value) 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H265/90000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t>profile-id=1;level-id=(att-field)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>=tcap:1 RTP/AVPF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</w:t>
            </w:r>
            <w:r w:rsidRPr="00722410">
              <w:rPr>
                <w:rFonts w:eastAsia="SimSun" w:cs="Tahoma"/>
                <w:szCs w:val="16"/>
                <w:lang w:eastAsia="zh-CN"/>
              </w:rPr>
              <w:t>11</w:t>
            </w:r>
            <w:r w:rsidRPr="00E951BC">
              <w:rPr>
                <w:rFonts w:eastAsia="SimSun" w:cs="Tahoma"/>
                <w:szCs w:val="16"/>
                <w:lang w:eastAsia="zh-CN"/>
              </w:rPr>
              <w:t>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a=pcfg:1 t=1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11]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a=rtpmap:</w:t>
            </w:r>
            <w:r w:rsidRPr="00E951BC">
              <w:rPr>
                <w:rFonts w:eastAsia="SimSun"/>
                <w:lang w:eastAsia="zh-CN"/>
              </w:rPr>
              <w:t xml:space="preserve"> 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H264/90000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 </w:t>
            </w:r>
            <w:r w:rsidRPr="00E951BC">
              <w:rPr>
                <w:rFonts w:eastAsia="SimSun"/>
                <w:i/>
                <w:lang w:eastAsia="zh-CN"/>
              </w:rPr>
              <w:t xml:space="preserve">profile-level-id= </w:t>
            </w:r>
            <w:r w:rsidRPr="00E951BC">
              <w:rPr>
                <w:rFonts w:eastAsia="SimSun"/>
                <w:lang w:eastAsia="zh-CN"/>
              </w:rPr>
              <w:t>(att-field)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The RR value shall be greater than 0. The RS value can be any value.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channel number shall be "/1" or omitted.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4: The max-red values from 0 to 220 are allowed.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5: The parameters dtx, dtx-recv and evs-mode-switch shall not be present.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6: The parameters mode-set, mode-change-period, mode-change-neighbor, crc, robust-sorting and interleaving shall not be included.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7: Attributes for ECN Capability may be present if the UE supports Explicit Congestion Notification.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8: Attributes for media plane security are present if the use of end-to-access-edge security is supported by UE.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szCs w:val="16"/>
                <w:lang w:eastAsia="zh-CN"/>
              </w:rPr>
              <w:t>Note 9: The ordering of payload types shall be as listed, i.e., EVS before AMR-WB before AMR</w:t>
            </w:r>
            <w:r w:rsidRPr="00E951BC">
              <w:rPr>
                <w:rFonts w:eastAsia="SimSun"/>
                <w:lang w:eastAsia="zh-CN"/>
              </w:rPr>
              <w:t xml:space="preserve"> according to NG.114 [31] and corresponding capability A.22/4 of TS 34.229-2 [3]</w:t>
            </w:r>
            <w:r w:rsidRPr="00E951BC">
              <w:rPr>
                <w:rFonts w:eastAsia="SimSun" w:cs="Tahoma"/>
                <w:szCs w:val="16"/>
                <w:lang w:eastAsia="zh-CN"/>
              </w:rPr>
              <w:t>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10: The EVS payload type shall carry at least one of the five EVS configurations according to NG.114 [31] and corresponding capability A.22/4 of TS 34.229-2 [3].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11: The tcap/pcfg attributes are present if RTP/AVP is present on the m line.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</w:pPr>
      <w:r w:rsidRPr="00E951BC">
        <w:t>100 Trying (Step 2)</w:t>
      </w:r>
    </w:p>
    <w:p w:rsidR="00541E53" w:rsidRPr="00E951BC" w:rsidRDefault="00541E53" w:rsidP="00541E53">
      <w:r w:rsidRPr="00E951BC">
        <w:t>Use the default message "100 Trying for INVITE" in Annex A.2.2 of TS 34.229-1 [2] applying condition A1.</w:t>
      </w:r>
    </w:p>
    <w:p w:rsidR="00541E53" w:rsidRPr="00E951BC" w:rsidRDefault="00541E53" w:rsidP="00541E53">
      <w:pPr>
        <w:pStyle w:val="H6"/>
      </w:pPr>
      <w:r w:rsidRPr="00E951BC">
        <w:t>183 Session Progress (Step 3)</w:t>
      </w:r>
    </w:p>
    <w:p w:rsidR="00541E53" w:rsidRPr="00E951BC" w:rsidRDefault="00541E53" w:rsidP="00541E53">
      <w:r w:rsidRPr="00E951BC">
        <w:t>Use the default message "183 Session Progress for INVITE" in Annex A.2.3 of TS 34.229-1 [2] applying condition A1, and with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</w:pPr>
          </w:p>
        </w:tc>
      </w:tr>
      <w:tr w:rsidR="00541E53" w:rsidRPr="00E951BC" w:rsidTr="00E076E1">
        <w:trPr>
          <w:jc w:val="center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  <w:iCs/>
                <w:snapToGrid w:val="0"/>
              </w:rPr>
              <w:t>precondition</w:t>
            </w:r>
          </w:p>
        </w:tc>
      </w:tr>
      <w:tr w:rsidR="00541E53" w:rsidRPr="00E951BC" w:rsidTr="00E07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o=- 1111111111 1111111111 IN</w:t>
            </w:r>
            <w:r w:rsidRPr="00E951BC">
              <w:rPr>
                <w:rFonts w:eastAsia="SimSun"/>
                <w:lang w:eastAsia="zh-CN"/>
              </w:rPr>
              <w:t xml:space="preserve"> (addrtype) (unicast-address for SS)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i/>
                <w:iCs/>
                <w:snapToGrid w:val="0"/>
              </w:rPr>
              <w:t>s=-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SS)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lang w:eastAsia="zh-CN"/>
              </w:rPr>
              <w:t>(fmt) [Note 1, 2]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b=AS:65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/>
                <w:bCs/>
                <w:lang w:eastAsia="zh-CN"/>
              </w:rPr>
              <w:t>(bandwidth-value)</w:t>
            </w:r>
            <w:r w:rsidRPr="00E951BC">
              <w:rPr>
                <w:rFonts w:eastAsia="SimSun" w:cs="Tahoma"/>
                <w:b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3]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8]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br=13.2; bw=swb; mode-set=0,1,2; max-red=220 </w:t>
            </w:r>
            <w:r w:rsidRPr="00E951BC">
              <w:rPr>
                <w:rFonts w:eastAsia="SimSun"/>
                <w:lang w:eastAsia="zh-CN"/>
              </w:rPr>
              <w:t>[Note 8]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>(payload type)</w:t>
            </w:r>
            <w:r w:rsidRPr="00E951BC">
              <w:rPr>
                <w:rFonts w:eastAsia="SimSun"/>
                <w:i/>
                <w:lang w:eastAsia="zh-CN"/>
              </w:rPr>
              <w:t xml:space="preserve"> EVS/16000/1 </w:t>
            </w:r>
            <w:r w:rsidRPr="00E951BC">
              <w:rPr>
                <w:rFonts w:eastAsia="SimSun"/>
                <w:lang w:eastAsia="zh-CN"/>
              </w:rPr>
              <w:t>[Note 1, 9]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a=fmtp: </w:t>
            </w:r>
            <w:r w:rsidRPr="00E951BC">
              <w:rPr>
                <w:rFonts w:eastAsia="SimSun"/>
                <w:lang w:eastAsia="zh-CN"/>
              </w:rPr>
              <w:t>(format)</w:t>
            </w:r>
            <w:r w:rsidRPr="00E951BC">
              <w:rPr>
                <w:rFonts w:eastAsia="SimSun"/>
                <w:i/>
                <w:lang w:eastAsia="zh-CN"/>
              </w:rPr>
              <w:t xml:space="preserve"> br=5.9-13.2; bw=nb-swb; mode-set=0,1,2, max-red=220 </w:t>
            </w:r>
            <w:r w:rsidRPr="00E951BC">
              <w:rPr>
                <w:rFonts w:eastAsia="SimSun"/>
                <w:lang w:eastAsia="zh-CN"/>
              </w:rPr>
              <w:t>[Note 9]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a=ecn-capable-rtp: leap ect=0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a=rtcp-fb:* nack ecn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/>
                <w:szCs w:val="16"/>
                <w:lang w:eastAsia="zh-CN"/>
              </w:rPr>
              <w:t>a=rtcp-xr:ecn-sum</w:t>
            </w:r>
            <w:r w:rsidRPr="00E951BC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E951BC">
              <w:rPr>
                <w:rFonts w:eastAsia="SimSun" w:cs="Tahoma"/>
                <w:szCs w:val="16"/>
                <w:lang w:eastAsia="zh-CN"/>
              </w:rPr>
              <w:t>[Note 6]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a=ptime:20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a=maxptime:240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E951BC">
              <w:rPr>
                <w:rFonts w:eastAsia="SimSun"/>
                <w:b/>
                <w:bCs/>
                <w:lang w:eastAsia="zh-CN"/>
              </w:rPr>
              <w:t>Attributes for media security mechanism: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a=3ge2ae: requested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a=crypto:1 AES_CM_128_HMAC_SHA1_80inline:PS1uQCVeeCFCanVmcjkpPywjNWhcYD0mXXtxaVBR|2^20|1:4 </w:t>
            </w:r>
            <w:r w:rsidRPr="00E951BC">
              <w:rPr>
                <w:rFonts w:eastAsia="SimSun"/>
                <w:bCs/>
                <w:lang w:eastAsia="zh-CN"/>
              </w:rPr>
              <w:t>[Note 7]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a=conf:qos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</w:t>
            </w:r>
            <w:r w:rsidRPr="00E951BC">
              <w:rPr>
                <w:rFonts w:eastAsia="SimSun" w:cs="Tahoma"/>
                <w:i/>
                <w:szCs w:val="16"/>
                <w:lang w:eastAsia="zh-CN"/>
              </w:rPr>
              <w:t xml:space="preserve">=acfg:1 t=1 </w:t>
            </w:r>
            <w:r w:rsidRPr="00E951BC">
              <w:rPr>
                <w:rFonts w:eastAsia="SimSun" w:cs="Tahoma"/>
                <w:iCs/>
                <w:szCs w:val="16"/>
                <w:lang w:eastAsia="zh-CN"/>
              </w:rPr>
              <w:t>[Note 10]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Cs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 xml:space="preserve">H265/90000 </w:t>
            </w:r>
            <w:r w:rsidRPr="00E951BC">
              <w:rPr>
                <w:rFonts w:eastAsia="SimSun"/>
                <w:iCs/>
                <w:lang w:eastAsia="zh-CN"/>
              </w:rPr>
              <w:t>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(format specific parameters)</w:t>
            </w:r>
            <w:r w:rsidRPr="00E951BC">
              <w:rPr>
                <w:rFonts w:eastAsia="SimSun"/>
                <w:iCs/>
                <w:lang w:eastAsia="zh-CN"/>
              </w:rPr>
              <w:t xml:space="preserve">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a=inactive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remotel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The values for fmt, bandwidth, payload type, format and format specific parameters are copied from step 1.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Transport port is the port number of the SS (see RFC 3264 clause 6).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 The bandwidth-value is copied from step 1.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Cs/>
                <w:snapToGrid w:val="0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>Note 4: All present br, br-send and br-recv parameter=value pairs are copied from step 1.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Note 5: </w:t>
            </w:r>
            <w:r w:rsidRPr="00E951BC">
              <w:rPr>
                <w:iCs/>
                <w:lang w:eastAsia="zh-CN"/>
              </w:rPr>
              <w:t>bw, bw-send and bw-recv parameter are copied from bw at step 1</w:t>
            </w:r>
            <w:r w:rsidRPr="00E951BC">
              <w:rPr>
                <w:i/>
                <w:iCs/>
                <w:lang w:eastAsia="zh-CN"/>
              </w:rPr>
              <w:t>.</w:t>
            </w:r>
          </w:p>
          <w:p w:rsidR="00541E53" w:rsidRPr="00E951BC" w:rsidRDefault="00541E53" w:rsidP="00E076E1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E951BC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6: </w:t>
            </w:r>
            <w:r w:rsidRPr="00E951BC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7: Attributes for media plane security are present if the use of end-to-access-edge security is supported by UE.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8: This EVS configuration is sent if UE sent it as the first of its EVS configurations in INVITE.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9: This EVS configuration is sent if UE did not send "br=13.2; bw=swb" as the first of its EVS configurations in INVITE.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10: Present if tcap/pcfg attributes were included in step 1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PRACK (Step 4)</w:t>
      </w:r>
    </w:p>
    <w:p w:rsidR="00541E53" w:rsidRPr="00E951BC" w:rsidRDefault="00541E53" w:rsidP="00541E53"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PRACK (Step 5)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A10 and A22.</w:t>
      </w: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UPDATE (Step 6)</w:t>
      </w:r>
    </w:p>
    <w:p w:rsidR="00541E53" w:rsidRPr="00E951BC" w:rsidRDefault="00541E53" w:rsidP="00541E53">
      <w:pPr>
        <w:keepNext/>
      </w:pPr>
      <w:r w:rsidRPr="00E951BC">
        <w:t>Use the default message "UPDATE" in Annex A.2.5</w:t>
      </w:r>
      <w:r w:rsidRPr="00E951BC" w:rsidDel="00DC5C46">
        <w:t xml:space="preserve"> </w:t>
      </w:r>
      <w:r w:rsidRPr="00E951BC">
        <w:t xml:space="preserve">of TS 34.229-1 [2] applying conditions A1 and A6, and </w:t>
      </w:r>
      <w:r w:rsidRPr="00E951BC" w:rsidDel="00DC5C46">
        <w:t>with</w:t>
      </w:r>
      <w:r w:rsidRPr="00E951BC">
        <w:t xml:space="preserve"> the following exceptions:</w:t>
      </w:r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Value/Remark</w:t>
            </w:r>
          </w:p>
        </w:tc>
      </w:tr>
      <w:tr w:rsidR="00541E53" w:rsidRPr="00E951BC" w:rsidTr="00E076E1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  <w:r w:rsidRPr="00E951BC">
              <w:t>Require</w:t>
            </w:r>
          </w:p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</w:rPr>
              <w:t xml:space="preserve"> 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H"/>
              <w:jc w:val="left"/>
            </w:pPr>
          </w:p>
          <w:p w:rsidR="00541E53" w:rsidRPr="00E951BC" w:rsidRDefault="00541E53" w:rsidP="00E076E1">
            <w:pPr>
              <w:pStyle w:val="TAH"/>
              <w:jc w:val="left"/>
              <w:rPr>
                <w:b w:val="0"/>
              </w:rPr>
            </w:pPr>
            <w:r w:rsidRPr="00E951BC">
              <w:rPr>
                <w:b w:val="0"/>
                <w:i/>
              </w:rPr>
              <w:t>precondition</w:t>
            </w:r>
          </w:p>
        </w:tc>
      </w:tr>
      <w:tr w:rsidR="00541E53" w:rsidRPr="00E951BC" w:rsidTr="00E076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E951BC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The following SDP types and values shall be present.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Session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v=0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o=</w:t>
            </w:r>
            <w:r w:rsidRPr="00E951BC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E951BC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s=</w:t>
            </w:r>
            <w:r w:rsidRPr="00E951BC">
              <w:rPr>
                <w:rFonts w:eastAsia="SimSun"/>
                <w:lang w:eastAsia="zh-CN"/>
              </w:rPr>
              <w:t>(session name)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c=IN</w:t>
            </w:r>
            <w:r w:rsidRPr="00E951BC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Time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t=0 0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m=audio </w:t>
            </w:r>
            <w:r w:rsidRPr="00E951BC">
              <w:rPr>
                <w:rFonts w:eastAsia="SimSun"/>
                <w:iCs/>
                <w:lang w:eastAsia="zh-CN"/>
              </w:rPr>
              <w:t>(transport port)</w:t>
            </w:r>
            <w:r w:rsidRPr="00E951BC">
              <w:rPr>
                <w:rFonts w:eastAsia="SimSun"/>
                <w:i/>
                <w:lang w:eastAsia="zh-CN"/>
              </w:rPr>
              <w:t xml:space="preserve"> RTP/AVP</w:t>
            </w:r>
            <w:r w:rsidRPr="00E951BC">
              <w:rPr>
                <w:rFonts w:eastAsia="SimSun"/>
                <w:lang w:eastAsia="zh-CN"/>
              </w:rPr>
              <w:t xml:space="preserve"> (fmt)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c=IN </w:t>
            </w:r>
            <w:r w:rsidRPr="00E951BC">
              <w:rPr>
                <w:rFonts w:eastAsia="SimSun"/>
                <w:lang w:eastAsia="zh-CN"/>
              </w:rPr>
              <w:t>(addrtype) (connection-address for UE)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b=AS: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b=RR: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media: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lang w:eastAsia="zh-CN"/>
              </w:rPr>
              <w:t xml:space="preserve">(payload type) </w:t>
            </w:r>
            <w:r w:rsidRPr="00E951BC">
              <w:rPr>
                <w:rFonts w:eastAsia="SimSun"/>
                <w:i/>
                <w:lang w:eastAsia="zh-CN"/>
              </w:rPr>
              <w:t>EVS/16000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5]</w:t>
            </w:r>
          </w:p>
          <w:p w:rsidR="00541E53" w:rsidRPr="00E951BC" w:rsidDel="00541E53" w:rsidRDefault="00541E53" w:rsidP="00E076E1">
            <w:pPr>
              <w:pStyle w:val="TAL"/>
              <w:rPr>
                <w:del w:id="10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a=fmtp:</w:t>
            </w:r>
            <w:r w:rsidRPr="00E951BC">
              <w:rPr>
                <w:rFonts w:eastAsia="SimSun"/>
                <w:lang w:eastAsia="zh-CN"/>
              </w:rPr>
              <w:t xml:space="preserve"> (format)</w:t>
            </w:r>
            <w:r w:rsidRPr="00E951BC">
              <w:rPr>
                <w:rFonts w:eastAsia="SimSun" w:cs="Tahoma"/>
                <w:szCs w:val="16"/>
                <w:lang w:eastAsia="zh-CN"/>
              </w:rPr>
              <w:t xml:space="preserve"> [Note 3] [Note 4]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del w:id="11" w:author="Rohde &amp; Schwarz" w:date="2021-03-29T09:40:00Z">
              <w:r w:rsidRPr="00E951BC" w:rsidDel="00541E53">
                <w:rPr>
                  <w:rFonts w:eastAsia="SimSun"/>
                  <w:i/>
                  <w:lang w:eastAsia="zh-CN"/>
                </w:rPr>
                <w:delText>a=sendrecv</w:delText>
              </w:r>
            </w:del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E076E1">
            <w:pPr>
              <w:pStyle w:val="TAL"/>
              <w:rPr>
                <w:i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Media description: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m=video </w:t>
            </w:r>
            <w:r w:rsidRPr="00E951BC">
              <w:rPr>
                <w:rFonts w:eastAsia="SimSun"/>
                <w:lang w:eastAsia="zh-CN"/>
              </w:rPr>
              <w:t xml:space="preserve">(transport port) </w:t>
            </w:r>
            <w:r w:rsidRPr="00E951BC">
              <w:rPr>
                <w:rFonts w:eastAsia="SimSun"/>
                <w:i/>
                <w:lang w:eastAsia="zh-CN"/>
              </w:rPr>
              <w:t xml:space="preserve">RTP/AVPF </w:t>
            </w:r>
            <w:r w:rsidRPr="00E951BC">
              <w:rPr>
                <w:rFonts w:eastAsia="SimSun"/>
                <w:lang w:eastAsia="zh-CN"/>
              </w:rPr>
              <w:t>(fmt)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c=IN</w:t>
            </w:r>
            <w:r w:rsidRPr="00E951BC">
              <w:rPr>
                <w:rFonts w:eastAsia="SimSun"/>
                <w:bCs/>
                <w:lang w:eastAsia="zh-CN"/>
              </w:rPr>
              <w:t xml:space="preserve"> (addrtype) (connection-address for UE)</w:t>
            </w:r>
            <w:r w:rsidRPr="00E951BC">
              <w:rPr>
                <w:rFonts w:eastAsia="SimSun"/>
                <w:lang w:eastAsia="zh-CN"/>
              </w:rPr>
              <w:t xml:space="preserve"> [Note 1]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b=AS:</w:t>
            </w:r>
            <w:r w:rsidRPr="00E951BC">
              <w:rPr>
                <w:rFonts w:eastAsia="SimSun"/>
                <w:lang w:eastAsia="zh-CN"/>
              </w:rPr>
              <w:t xml:space="preserve"> 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b=RS: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 xml:space="preserve">b=RR: </w:t>
            </w:r>
            <w:r w:rsidRPr="00E951BC">
              <w:rPr>
                <w:rFonts w:eastAsia="SimSun"/>
                <w:lang w:eastAsia="zh-CN"/>
              </w:rPr>
              <w:t>(bandwidth-value)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 xml:space="preserve">Attributes for media: 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E951BC">
              <w:rPr>
                <w:rFonts w:eastAsia="SimSun"/>
                <w:bCs/>
                <w:lang w:eastAsia="zh-CN"/>
              </w:rPr>
              <w:t>(payload type)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rPr>
                <w:rFonts w:eastAsia="SimSun"/>
                <w:i/>
                <w:lang w:eastAsia="zh-CN"/>
              </w:rPr>
              <w:t>H265/90000</w:t>
            </w:r>
          </w:p>
          <w:p w:rsidR="00541E53" w:rsidRPr="00E951BC" w:rsidDel="00541E53" w:rsidRDefault="00541E53" w:rsidP="00E076E1">
            <w:pPr>
              <w:pStyle w:val="TAL"/>
              <w:rPr>
                <w:del w:id="12" w:author="Rohde &amp; Schwarz" w:date="2021-03-29T09:40:00Z"/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i/>
                <w:lang w:eastAsia="zh-CN"/>
              </w:rPr>
              <w:t>a=fmtp:</w:t>
            </w:r>
            <w:r w:rsidRPr="00E951BC">
              <w:rPr>
                <w:rFonts w:eastAsia="SimSun"/>
                <w:bCs/>
                <w:lang w:eastAsia="zh-CN"/>
              </w:rPr>
              <w:t xml:space="preserve"> (format)</w:t>
            </w:r>
            <w:r w:rsidRPr="00E951BC">
              <w:rPr>
                <w:rFonts w:eastAsia="SimSun"/>
                <w:lang w:eastAsia="zh-CN"/>
              </w:rPr>
              <w:t xml:space="preserve"> </w:t>
            </w:r>
            <w:r w:rsidRPr="00E951BC">
              <w:t>profile-id=1;level-id=(att-field)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13" w:author="Rohde &amp; Schwarz" w:date="2021-03-29T09:40:00Z">
              <w:r w:rsidRPr="00E951BC" w:rsidDel="00541E53">
                <w:rPr>
                  <w:rFonts w:eastAsia="SimSun"/>
                  <w:bCs/>
                  <w:i/>
                  <w:lang w:eastAsia="zh-CN"/>
                </w:rPr>
                <w:delText>a=</w:delText>
              </w:r>
              <w:r w:rsidRPr="00E951BC" w:rsidDel="00541E53">
                <w:rPr>
                  <w:rFonts w:eastAsia="SimSun"/>
                  <w:i/>
                  <w:lang w:eastAsia="zh-CN"/>
                </w:rPr>
                <w:delText>sendrecv</w:delText>
              </w:r>
            </w:del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b/>
                <w:lang w:eastAsia="zh-CN"/>
              </w:rPr>
            </w:pPr>
            <w:r w:rsidRPr="00E951BC">
              <w:rPr>
                <w:rFonts w:eastAsia="SimSun"/>
                <w:b/>
                <w:lang w:eastAsia="zh-CN"/>
              </w:rPr>
              <w:t>Attributes for preconditions: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local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a=curr:qos remote none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i/>
                <w:lang w:eastAsia="zh-CN"/>
              </w:rPr>
            </w:pPr>
            <w:r w:rsidRPr="00E951BC">
              <w:rPr>
                <w:rFonts w:eastAsia="SimSun"/>
                <w:i/>
                <w:lang w:eastAsia="zh-CN"/>
              </w:rPr>
              <w:t>a=des:qos mandatory local sendrecv</w:t>
            </w:r>
          </w:p>
          <w:p w:rsidR="00541E53" w:rsidRPr="00E951BC" w:rsidRDefault="00541E53" w:rsidP="00E076E1">
            <w:pPr>
              <w:pStyle w:val="TAL"/>
              <w:rPr>
                <w:i/>
              </w:rPr>
            </w:pPr>
            <w:r w:rsidRPr="00E951BC">
              <w:rPr>
                <w:rFonts w:eastAsia="SimSun"/>
                <w:i/>
                <w:lang w:eastAsia="zh-CN"/>
              </w:rPr>
              <w:t>a=des:qos optional remote sendrecv</w:t>
            </w:r>
            <w:r w:rsidRPr="00E951BC">
              <w:t xml:space="preserve"> or</w:t>
            </w:r>
            <w:r w:rsidRPr="00E951BC">
              <w:rPr>
                <w:i/>
              </w:rPr>
              <w:t xml:space="preserve"> a=des:qos mandatory remote sendrecv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1: At least one "c=" field shall be present.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2: "o=" line identical to previous SDP sent by UE except that sess-version is incremented by one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lang w:eastAsia="zh-CN"/>
              </w:rPr>
              <w:t>Note 3:</w:t>
            </w:r>
            <w:r w:rsidRPr="00E951BC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bCs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4: Parameters for the codec are not checked</w:t>
            </w:r>
          </w:p>
          <w:p w:rsidR="00541E53" w:rsidRPr="00E951BC" w:rsidRDefault="00541E53" w:rsidP="00E076E1">
            <w:pPr>
              <w:pStyle w:val="TAL"/>
              <w:rPr>
                <w:rFonts w:eastAsia="SimSun"/>
                <w:lang w:eastAsia="zh-CN"/>
              </w:rPr>
            </w:pPr>
            <w:r w:rsidRPr="00E951BC">
              <w:rPr>
                <w:rFonts w:eastAsia="SimSun"/>
                <w:bCs/>
                <w:lang w:eastAsia="zh-CN"/>
              </w:rPr>
              <w:t>Note 5: The channel number shall be "/1" or omitted.</w:t>
            </w:r>
          </w:p>
        </w:tc>
      </w:tr>
    </w:tbl>
    <w:p w:rsidR="00541E53" w:rsidRPr="00E951BC" w:rsidRDefault="00541E53" w:rsidP="00541E53">
      <w:pPr>
        <w:rPr>
          <w:snapToGrid w:val="0"/>
        </w:rPr>
      </w:pPr>
    </w:p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200 OK for UPDATE (Step 7)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 and A22, and with the following exceptions: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541E53" w:rsidRPr="00E951BC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  <w:r w:rsidRPr="00E951BC">
              <w:rPr>
                <w:b/>
              </w:rPr>
              <w:t>Header/param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  <w:r w:rsidRPr="00E951BC">
              <w:rPr>
                <w:b/>
              </w:rPr>
              <w:t>Value/remark</w:t>
            </w:r>
          </w:p>
        </w:tc>
      </w:tr>
      <w:tr w:rsidR="00541E53" w:rsidRPr="00E951BC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  <w:r w:rsidRPr="00E951BC">
              <w:rPr>
                <w:b/>
              </w:rPr>
              <w:t>Require</w:t>
            </w:r>
          </w:p>
          <w:p w:rsidR="00541E53" w:rsidRPr="00E951BC" w:rsidRDefault="00541E53" w:rsidP="00E076E1">
            <w:pPr>
              <w:pStyle w:val="TAL"/>
            </w:pPr>
            <w:r w:rsidRPr="00E951BC">
              <w:t xml:space="preserve">    option-tag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</w:p>
          <w:p w:rsidR="00541E53" w:rsidRPr="00E951BC" w:rsidRDefault="00541E53" w:rsidP="00E076E1">
            <w:pPr>
              <w:pStyle w:val="TAL"/>
            </w:pPr>
            <w:r w:rsidRPr="00E951BC">
              <w:rPr>
                <w:i/>
              </w:rPr>
              <w:t xml:space="preserve">precondition </w:t>
            </w:r>
          </w:p>
        </w:tc>
      </w:tr>
      <w:tr w:rsidR="00541E53" w:rsidRPr="00E951BC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  <w:r w:rsidRPr="00E951BC">
              <w:rPr>
                <w:b/>
              </w:rPr>
              <w:t>Content-Type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Cs/>
              </w:rPr>
            </w:pPr>
            <w:r w:rsidRPr="00E951BC">
              <w:rPr>
                <w:bCs/>
              </w:rPr>
              <w:t xml:space="preserve"> </w:t>
            </w:r>
          </w:p>
        </w:tc>
      </w:tr>
      <w:tr w:rsidR="00541E53" w:rsidRPr="00E951BC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</w:pPr>
            <w:r w:rsidRPr="00E951BC">
              <w:tab/>
              <w:t>media-type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i/>
                <w:iCs/>
              </w:rPr>
            </w:pPr>
            <w:r w:rsidRPr="00E951BC">
              <w:rPr>
                <w:i/>
              </w:rPr>
              <w:t>application/sdp</w:t>
            </w:r>
            <w:r w:rsidRPr="00E951BC">
              <w:rPr>
                <w:i/>
                <w:iCs/>
                <w:snapToGrid w:val="0"/>
              </w:rPr>
              <w:t xml:space="preserve"> </w:t>
            </w:r>
          </w:p>
        </w:tc>
      </w:tr>
      <w:tr w:rsidR="00541E53" w:rsidRPr="00E951BC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R"/>
              <w:ind w:right="360"/>
              <w:jc w:val="left"/>
            </w:pPr>
            <w:r w:rsidRPr="00E951BC">
              <w:rPr>
                <w:b/>
              </w:rPr>
              <w:t>Content-Length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Cs/>
              </w:rPr>
            </w:pPr>
          </w:p>
        </w:tc>
      </w:tr>
      <w:tr w:rsidR="00541E53" w:rsidRPr="00E951BC" w:rsidTr="00E076E1">
        <w:trPr>
          <w:cantSplit/>
          <w:trHeight w:val="255"/>
          <w:tblHeader/>
          <w:jc w:val="center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R"/>
              <w:ind w:right="360"/>
              <w:jc w:val="left"/>
              <w:rPr>
                <w:b/>
              </w:rPr>
            </w:pPr>
            <w:r w:rsidRPr="00E951BC">
              <w:t xml:space="preserve">      value</w:t>
            </w:r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R"/>
              <w:ind w:right="360"/>
              <w:jc w:val="left"/>
              <w:rPr>
                <w:iCs/>
              </w:rPr>
            </w:pPr>
            <w:r w:rsidRPr="00E951BC">
              <w:rPr>
                <w:iCs/>
              </w:rPr>
              <w:t>length of message-body</w:t>
            </w:r>
          </w:p>
        </w:tc>
      </w:tr>
      <w:tr w:rsidR="00541E53" w:rsidRPr="00E951BC" w:rsidTr="00E076E1">
        <w:trPr>
          <w:cantSplit/>
          <w:trHeight w:val="255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E53" w:rsidRPr="00E951BC" w:rsidRDefault="00541E53" w:rsidP="00E076E1">
            <w:pPr>
              <w:pStyle w:val="TAL"/>
              <w:rPr>
                <w:b/>
              </w:rPr>
            </w:pPr>
            <w:r w:rsidRPr="00E951BC">
              <w:rPr>
                <w:b/>
              </w:rPr>
              <w:t>Message-body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E53" w:rsidRPr="00E951BC" w:rsidRDefault="00541E53" w:rsidP="00E076E1">
            <w:pPr>
              <w:pStyle w:val="TAL"/>
            </w:pPr>
            <w:r w:rsidRPr="00E951BC">
              <w:t>SDP body of the 200 response copied from the received UPDATE and modified as follows:</w:t>
            </w:r>
          </w:p>
          <w:p w:rsidR="00541E53" w:rsidRPr="00E951BC" w:rsidRDefault="00541E53" w:rsidP="00E076E1">
            <w:pPr>
              <w:pStyle w:val="TAL"/>
            </w:pPr>
          </w:p>
          <w:p w:rsidR="00541E53" w:rsidRPr="00E951BC" w:rsidRDefault="00541E53" w:rsidP="00E076E1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IP address on "c=" lines and transport port on "m=" lines changed to indicate to which IP address and port the UE should start sending the media;</w:t>
            </w:r>
          </w:p>
          <w:p w:rsidR="00541E53" w:rsidRPr="00E951BC" w:rsidRDefault="00541E53" w:rsidP="00E076E1">
            <w:pPr>
              <w:pStyle w:val="TAL"/>
              <w:rPr>
                <w:snapToGrid w:val="0"/>
              </w:rPr>
            </w:pPr>
            <w:r w:rsidRPr="00E951BC">
              <w:rPr>
                <w:snapToGrid w:val="0"/>
              </w:rPr>
              <w:t>- "o=" line identical to previous SDP sent by SS except that sess-version is incremented;</w:t>
            </w:r>
          </w:p>
          <w:p w:rsidR="00541E53" w:rsidRPr="00E951BC" w:rsidRDefault="00541E53" w:rsidP="00E076E1">
            <w:pPr>
              <w:pStyle w:val="TAL"/>
              <w:rPr>
                <w:snapToGrid w:val="0"/>
              </w:rPr>
            </w:pPr>
            <w:r w:rsidRPr="00E951BC">
              <w:rPr>
                <w:i/>
                <w:iCs/>
                <w:snapToGrid w:val="0"/>
              </w:rPr>
              <w:t xml:space="preserve">- </w:t>
            </w:r>
            <w:r w:rsidRPr="00E951BC">
              <w:rPr>
                <w:snapToGrid w:val="0"/>
              </w:rPr>
              <w:t xml:space="preserve">Attributes for preconditions: </w:t>
            </w:r>
            <w:r w:rsidRPr="00E951BC">
              <w:rPr>
                <w:i/>
                <w:iCs/>
              </w:rPr>
              <w:t xml:space="preserve">a=curr:qos </w:t>
            </w:r>
            <w:r w:rsidRPr="00E951BC">
              <w:rPr>
                <w:i/>
                <w:iCs/>
                <w:snapToGrid w:val="0"/>
              </w:rPr>
              <w:t>remote</w:t>
            </w:r>
            <w:r w:rsidRPr="00E951BC">
              <w:rPr>
                <w:i/>
                <w:iCs/>
              </w:rPr>
              <w:t xml:space="preserve"> sendrecv</w:t>
            </w:r>
          </w:p>
        </w:tc>
      </w:tr>
    </w:tbl>
    <w:p w:rsidR="00541E53" w:rsidRPr="00E951BC" w:rsidRDefault="00541E53" w:rsidP="00541E53"/>
    <w:p w:rsidR="00541E53" w:rsidRPr="00E951BC" w:rsidRDefault="00541E53" w:rsidP="00541E53">
      <w:pPr>
        <w:pStyle w:val="H6"/>
        <w:rPr>
          <w:snapToGrid w:val="0"/>
        </w:rPr>
      </w:pPr>
      <w:r w:rsidRPr="00E951BC">
        <w:rPr>
          <w:snapToGrid w:val="0"/>
        </w:rPr>
        <w:t>180 Ringing (Step 8)</w:t>
      </w:r>
    </w:p>
    <w:p w:rsidR="00541E53" w:rsidRPr="00E951BC" w:rsidRDefault="00541E53" w:rsidP="00541E53">
      <w:r w:rsidRPr="00E951BC">
        <w:t>Use the default message "180 Ringing for INVITE" in Annex A.2.6 of TS 34.229-1 [2] applying conditions A1 and A3.</w:t>
      </w:r>
    </w:p>
    <w:p w:rsidR="00541E53" w:rsidRPr="00E951BC" w:rsidRDefault="00541E53" w:rsidP="00541E53">
      <w:pPr>
        <w:pStyle w:val="H6"/>
      </w:pPr>
      <w:r w:rsidRPr="00E951BC">
        <w:t>PRACK (Step 9)</w:t>
      </w:r>
    </w:p>
    <w:p w:rsidR="00541E53" w:rsidRPr="00E951BC" w:rsidRDefault="00541E53" w:rsidP="00541E53">
      <w:pPr>
        <w:keepNext/>
      </w:pPr>
      <w:r w:rsidRPr="00E951BC">
        <w:t>Use the default message "PRACK" in Annex A.2.4 of TS 34.229-1 [2] applying conditions A1 and A7.</w:t>
      </w:r>
    </w:p>
    <w:p w:rsidR="00541E53" w:rsidRPr="00E951BC" w:rsidRDefault="00541E53" w:rsidP="00541E53">
      <w:pPr>
        <w:pStyle w:val="H6"/>
      </w:pPr>
      <w:r w:rsidRPr="00E951BC">
        <w:t>200 OK for PRACK (Step 10)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 A10.</w:t>
      </w:r>
    </w:p>
    <w:p w:rsidR="00541E53" w:rsidRPr="00E951BC" w:rsidRDefault="00541E53" w:rsidP="00541E53">
      <w:pPr>
        <w:pStyle w:val="H6"/>
      </w:pPr>
      <w:r w:rsidRPr="00E951BC">
        <w:t>200 OK for INVITE (Step 11)</w:t>
      </w:r>
    </w:p>
    <w:p w:rsidR="00541E53" w:rsidRPr="00E951BC" w:rsidRDefault="00541E53" w:rsidP="00541E53">
      <w:pPr>
        <w:keepNext/>
      </w:pPr>
      <w:r w:rsidRPr="00E951BC">
        <w:t>Use the default message "200 OK for other requests than REGISTER or SUBSCRIBE" in Annex A.3.1 of TS 34.229-1 [2] applying conditions A1, A10, and A19.</w:t>
      </w:r>
    </w:p>
    <w:p w:rsidR="00541E53" w:rsidRPr="00E951BC" w:rsidRDefault="00541E53" w:rsidP="00541E53">
      <w:pPr>
        <w:pStyle w:val="H6"/>
      </w:pPr>
      <w:r w:rsidRPr="00E951BC">
        <w:t>ACK (Step 12)</w:t>
      </w:r>
    </w:p>
    <w:p w:rsidR="00113972" w:rsidRDefault="00541E53" w:rsidP="00113972">
      <w:r w:rsidRPr="00E951BC">
        <w:t>Use the default message "ACK" in Annex A.2.6 of TS 34.229-1 [2] applying conditions A1 and A3.</w:t>
      </w: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773" w:rsidRDefault="00102773">
      <w:r>
        <w:separator/>
      </w:r>
    </w:p>
  </w:endnote>
  <w:endnote w:type="continuationSeparator" w:id="0">
    <w:p w:rsidR="00102773" w:rsidRDefault="0010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773" w:rsidRDefault="00102773">
      <w:r>
        <w:separator/>
      </w:r>
    </w:p>
  </w:footnote>
  <w:footnote w:type="continuationSeparator" w:id="0">
    <w:p w:rsidR="00102773" w:rsidRDefault="00102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75D"/>
    <w:rsid w:val="000A6394"/>
    <w:rsid w:val="000B7FED"/>
    <w:rsid w:val="000C038A"/>
    <w:rsid w:val="000C6598"/>
    <w:rsid w:val="000D16D1"/>
    <w:rsid w:val="000D44B3"/>
    <w:rsid w:val="00102773"/>
    <w:rsid w:val="00113972"/>
    <w:rsid w:val="00135ED9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E1A36"/>
    <w:rsid w:val="00410371"/>
    <w:rsid w:val="004242F1"/>
    <w:rsid w:val="00481A75"/>
    <w:rsid w:val="004B75B7"/>
    <w:rsid w:val="0051580D"/>
    <w:rsid w:val="00541E53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C782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B725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41E53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541E5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41E53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541E53"/>
    <w:rPr>
      <w:rFonts w:ascii="Arial" w:hAnsi="Arial"/>
      <w:lang w:val="en-GB"/>
    </w:rPr>
  </w:style>
  <w:style w:type="character" w:customStyle="1" w:styleId="TACCar">
    <w:name w:val="TAC Car"/>
    <w:link w:val="TAC"/>
    <w:rsid w:val="00541E5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78A7C-FB4F-4C17-8606-D3ABB112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3394</Words>
  <Characters>19347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2021-03-29T07:37:00Z</dcterms:created>
  <dcterms:modified xsi:type="dcterms:W3CDTF">2021-03-31T11:23:00Z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